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D05F6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D05F6">
        <w:rPr>
          <w:b/>
          <w:sz w:val="24"/>
          <w:szCs w:val="24"/>
        </w:rPr>
        <w:t>TRG REPUBLIKE HRVATSKE 11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B2AE0" w:rsidP="00443AA9">
            <w:pPr>
              <w:spacing w:after="0" w:line="240" w:lineRule="auto"/>
            </w:pPr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F17621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F1762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ED05F6"/>
    <w:rsid w:val="00F17621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9D90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18</cp:revision>
  <cp:lastPrinted>2023-05-18T08:03:00Z</cp:lastPrinted>
  <dcterms:created xsi:type="dcterms:W3CDTF">2020-09-16T09:03:00Z</dcterms:created>
  <dcterms:modified xsi:type="dcterms:W3CDTF">2024-04-10T10:16:00Z</dcterms:modified>
</cp:coreProperties>
</file>